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"/>
        <w:gridCol w:w="290"/>
        <w:gridCol w:w="258"/>
        <w:gridCol w:w="814"/>
        <w:gridCol w:w="564"/>
        <w:gridCol w:w="483"/>
        <w:gridCol w:w="418"/>
        <w:gridCol w:w="483"/>
        <w:gridCol w:w="1063"/>
        <w:gridCol w:w="1002"/>
        <w:gridCol w:w="709"/>
        <w:gridCol w:w="709"/>
        <w:gridCol w:w="683"/>
        <w:gridCol w:w="321"/>
        <w:gridCol w:w="2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筠连县事业单位2021年第一次公开考试招聘工作人员拟聘用人员公示表（教体系统第二批）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总排名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邓云川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1998.12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早期教育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35.724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28.440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64.164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刘春利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幼儿教师（二）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36.612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67.828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张学礼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1995.11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筠连县乡镇小学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42.156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29.136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71.292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邓宗萍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筠连县乡镇小学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37.716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31.088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68.804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何俊香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1999.08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内江师范学院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筠连县维新初级中学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36.840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65.348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1993.02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四川文理学院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应用心理学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职中心理健康教育教师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42.684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32.080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74.764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冯登芯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1995.11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黑龙江八一农垦大学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交通运输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筠连县职业技术学校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城市轨道交通运营管理实习指导教师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21132043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37.080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31.440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68.520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4A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2021-09-04T07:04:20Z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178F8EA845AC4A8D8D3858202E9F4E87</vt:lpwstr>
  </property>
</Properties>
</file>