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线上面谈考生须知</w:t>
      </w: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一、面谈前准备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1578610</wp:posOffset>
            </wp:positionH>
            <wp:positionV relativeFrom="paragraph">
              <wp:posOffset>1276350</wp:posOffset>
            </wp:positionV>
            <wp:extent cx="4401185" cy="2851785"/>
            <wp:effectExtent l="0" t="0" r="0" b="0"/>
            <wp:wrapTight wrapText="bothSides">
              <wp:wrapPolygon>
                <wp:start x="0" y="0"/>
                <wp:lineTo x="0" y="21499"/>
                <wp:lineTo x="21503" y="21499"/>
                <wp:lineTo x="21503" y="0"/>
                <wp:lineTo x="0" y="0"/>
              </wp:wrapPolygon>
            </wp:wrapTight>
            <wp:docPr id="1026" name="图片 14" descr="3960b3b1b1c3f384821d4d4a624edd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4" descr="3960b3b1b1c3f384821d4d4a624edd8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1185" cy="2851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-667385</wp:posOffset>
            </wp:positionH>
            <wp:positionV relativeFrom="paragraph">
              <wp:posOffset>1258570</wp:posOffset>
            </wp:positionV>
            <wp:extent cx="2174875" cy="2866390"/>
            <wp:effectExtent l="0" t="0" r="15875" b="10160"/>
            <wp:wrapTight wrapText="bothSides">
              <wp:wrapPolygon>
                <wp:start x="0" y="0"/>
                <wp:lineTo x="0" y="21389"/>
                <wp:lineTo x="21379" y="21389"/>
                <wp:lineTo x="21379" y="0"/>
                <wp:lineTo x="0" y="0"/>
              </wp:wrapPolygon>
            </wp:wrapTight>
            <wp:docPr id="1027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1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4875" cy="286638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1.环境要求：考生须独立在封闭、无干扰的房间参加线上面谈，房内光线适宜且无他人在场，可视范围内无任何与面谈相关的参考资料。严禁在网吧等公共场所参加面谈。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2.设备要求：考生须准备带摄像头、话筒、喇叭且可上网的电脑、手机等设备，并确保网络、影音收播清晰、平稳、顺畅。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drawing>
          <wp:inline distT="0" distB="0" distL="0" distR="0">
            <wp:extent cx="5269230" cy="2061210"/>
            <wp:effectExtent l="0" t="0" r="7620" b="15240"/>
            <wp:docPr id="1028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12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612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3.平台要求：请提前安装“腾讯会议”软件（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更新至V3.6.8（400）或以上版本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），并注册个人账号。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4.备好身份证明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5.确保报名系统中提交的电话号码联系畅通，因通信方式错误或信号不畅导致的问题由考生自行承担责任。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二、面谈要求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1.面谈全程，考生均须正向面对摄像头，确保上半身入镜且面、耳部清晰可见；不得佩戴帽子、口罩、耳机等物品。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2.面谈过程中，“腾讯会议”界面须保持全屏显示，不得同时运行其他网页或软件。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3.面谈过程中出现的文字、图像、音频等信息均不得以任何方式抄录、传播。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4.面谈全程采取口述，不得使用手势、图片或纸笔记录、表达。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三、面谈流程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面谈时间：2022年8月18日至1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日。具体时间以工作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人员通知为准，考生要注意保持通讯畅通。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1.考生登陆“腾讯会议”软件等待面谈。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2.工作人员提前5－10分钟向考生发送会议室账号及密码，考生收到账号及密码后应立即进入面谈室；待工作人员准入即可面谈。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3.进入面谈室后，考生须立即开启摄像头、话筒等设备，调整坐姿等待面谈开始。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4.考生出示身份证明原件，待考官确认后，面谈开始。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5.由考官掌握具体面谈时间，一般为3-10分钟，考官示意可以结束后，考生退出会议室，面谈结束。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960" w:firstLineChars="3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四、面谈准备参考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962025</wp:posOffset>
            </wp:positionH>
            <wp:positionV relativeFrom="paragraph">
              <wp:posOffset>1905</wp:posOffset>
            </wp:positionV>
            <wp:extent cx="3050540" cy="2273300"/>
            <wp:effectExtent l="0" t="0" r="16510" b="12700"/>
            <wp:wrapNone/>
            <wp:docPr id="1029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图片 1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50540" cy="22733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971550</wp:posOffset>
            </wp:positionH>
            <wp:positionV relativeFrom="paragraph">
              <wp:posOffset>147955</wp:posOffset>
            </wp:positionV>
            <wp:extent cx="3036570" cy="2284730"/>
            <wp:effectExtent l="0" t="0" r="11430" b="1270"/>
            <wp:wrapNone/>
            <wp:docPr id="1030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图片 2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36570" cy="22847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五、腾讯会议注册及操作手册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（一）快速入门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1、下载安装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客户端下载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（二）登录注册腾讯会议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1、注册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● 打开腾讯会议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● 点击“注册/登录”按钮，进入账号密码登录页面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● 点击“新用户注册”进入官网注册页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● 根据要求填写对应的信息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● 完成注册</w:t>
      </w:r>
    </w:p>
    <w:p>
      <w:pPr>
        <w:rPr>
          <w:rFonts w:hint="eastAsia" w:ascii="仿宋" w:hAnsi="仿宋" w:eastAsia="仿宋" w:cs="宋体"/>
          <w:color w:val="2D3033"/>
          <w:kern w:val="0"/>
          <w:sz w:val="18"/>
          <w:szCs w:val="18"/>
        </w:rPr>
      </w:pPr>
      <w:r>
        <w:rPr>
          <w:rFonts w:hint="eastAsia" w:ascii="仿宋" w:hAnsi="仿宋" w:eastAsia="仿宋" w:cs="宋体"/>
          <w:color w:val="2D3033"/>
          <w:kern w:val="0"/>
          <w:sz w:val="18"/>
          <w:szCs w:val="18"/>
        </w:rPr>
        <w:drawing>
          <wp:inline distT="0" distB="0" distL="0" distR="0">
            <wp:extent cx="5250180" cy="2649220"/>
            <wp:effectExtent l="0" t="0" r="7620" b="2540"/>
            <wp:docPr id="1031" name="图片 53" descr="https://meeting.tencent.com/static/imgs/support/tutorial/1-1/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图片 53" descr="https://meeting.tencent.com/static/imgs/support/tutorial/1-1/0.png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26492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2、登录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● 账号密码登录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0" distR="0">
            <wp:extent cx="4801235" cy="2423160"/>
            <wp:effectExtent l="0" t="0" r="14605" b="0"/>
            <wp:docPr id="1032" name="图片 52" descr="https://meeting.tencent.com/static/imgs/support/tutorial/1-1/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图片 52" descr="https://meeting.tencent.com/static/imgs/support/tutorial/1-1/1.png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1235" cy="24231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● 验证码登录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0" distR="0">
            <wp:extent cx="4778375" cy="2411730"/>
            <wp:effectExtent l="0" t="0" r="6985" b="11430"/>
            <wp:docPr id="1033" name="图片 51" descr="https://meeting.tencent.com/static/imgs/support/tutorial/1-1/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图片 51" descr="https://meeting.tencent.com/static/imgs/support/tutorial/1-1/2.png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8375" cy="24117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（三）主页功能操作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页面介绍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373380</wp:posOffset>
            </wp:positionH>
            <wp:positionV relativeFrom="paragraph">
              <wp:posOffset>31750</wp:posOffset>
            </wp:positionV>
            <wp:extent cx="4786630" cy="2415540"/>
            <wp:effectExtent l="0" t="0" r="13970" b="3810"/>
            <wp:wrapTopAndBottom/>
            <wp:docPr id="1034" name="图片 48" descr="https://meeting.tencent.com/static/imgs/support/tutorial/1-1/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图片 48" descr="https://meeting.tencent.com/static/imgs/support/tutorial/1-1/5.png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86630" cy="24155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会前设置项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 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、点击头像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0" distR="0">
            <wp:extent cx="2066290" cy="3582670"/>
            <wp:effectExtent l="0" t="0" r="6350" b="13970"/>
            <wp:docPr id="103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图片 5"/>
                    <pic:cNvPicPr/>
                  </pic:nvPicPr>
                  <pic:blipFill>
                    <a:blip r:embed="rId14" cstate="print"/>
                    <a:srcRect l="-299" r="299"/>
                    <a:stretch>
                      <a:fillRect/>
                    </a:stretch>
                  </pic:blipFill>
                  <pic:spPr>
                    <a:xfrm>
                      <a:off x="0" y="0"/>
                      <a:ext cx="2066290" cy="358267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2、点击“设置”按钮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0" distR="0">
            <wp:extent cx="2408555" cy="3307715"/>
            <wp:effectExtent l="0" t="0" r="14605" b="14605"/>
            <wp:docPr id="103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图片 6"/>
                    <pic:cNvPicPr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8555" cy="33077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3、点击“常规设置，打开：入会开启摄像头、开启麦克风、使用电脑音频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0" distR="0">
            <wp:extent cx="4120515" cy="3247390"/>
            <wp:effectExtent l="0" t="0" r="9525" b="13970"/>
            <wp:docPr id="103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图片 7"/>
                    <pic:cNvPicPr/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0515" cy="324739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加入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面谈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会议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1、考试正式开始前，打开腾讯会议，登录账号后，在腾讯会议主面板，选择“加入会议”按钮。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0" distR="0">
            <wp:extent cx="2200910" cy="3433445"/>
            <wp:effectExtent l="0" t="0" r="8890" b="13970"/>
            <wp:docPr id="1038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图片 1"/>
                    <pic:cNvPicPr/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0910" cy="343407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输入会议号，更改会议名称：报考姓名+报名序号+岗位名称，如：张三+001+下属其他公办数学。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会议设置：打开摄像头和音频。点击“加入会议”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3、输入入会密码，点击“加入”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2868930</wp:posOffset>
            </wp:positionH>
            <wp:positionV relativeFrom="paragraph">
              <wp:posOffset>34925</wp:posOffset>
            </wp:positionV>
            <wp:extent cx="1770380" cy="2721610"/>
            <wp:effectExtent l="0" t="0" r="1270" b="2540"/>
            <wp:wrapNone/>
            <wp:docPr id="1039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图片 2"/>
                    <pic:cNvPicPr/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0379" cy="27216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-11430</wp:posOffset>
            </wp:positionH>
            <wp:positionV relativeFrom="paragraph">
              <wp:posOffset>76835</wp:posOffset>
            </wp:positionV>
            <wp:extent cx="2341245" cy="2678430"/>
            <wp:effectExtent l="0" t="0" r="1905" b="7620"/>
            <wp:wrapNone/>
            <wp:docPr id="1040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图片 1"/>
                    <pic:cNvPicPr/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1245" cy="26784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4、加入会议室后，确认音频、视频是否打开。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735330</wp:posOffset>
            </wp:positionH>
            <wp:positionV relativeFrom="paragraph">
              <wp:posOffset>29210</wp:posOffset>
            </wp:positionV>
            <wp:extent cx="1858645" cy="3245485"/>
            <wp:effectExtent l="0" t="0" r="8255" b="12065"/>
            <wp:wrapNone/>
            <wp:docPr id="1041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图片 2"/>
                    <pic:cNvPicPr/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8645" cy="324548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5：进入会议室后等待工作人员准入即可开始面谈。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3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JKAYRjUAQAAnwMAAA4AAABkcnMvZTJvRG9jLnhtbK1TzY7TMBC+I/EO&#10;lu80aUFQqqYrpGoREoKVFh7AdZzGkv804zYpDwBvwIkLd56rz7FjJ+mi3cse9uLMeOxvvu/zZH3V&#10;W8OOClB7V/H5rORMOelr7fYV//7t+tWSM4zC1cJ4pyp+UsivNi9frLuwUgvfelMrYATicNWFircx&#10;hlVRoGyVFTjzQTkqNh6siJTCvqhBdIRuTbEoy7dF56EO4KVCpN3tUOQjIjwF0DeNlmrr5cEqFwdU&#10;UEZEkoStDsg3mW3TKBm/Ng2qyEzFSWnMKzWheJfWYrMWqz2I0Go5UhBPofBAkxXaUdML1FZEwQ6g&#10;H0FZLcGjb+JMelsMQrIjpGJePvDmthVBZS1kNYaL6fh8sPLL8QaYriv+pnz/jjMnLL35+fev859/&#10;578/2fx1sqgLuKKTt+EGxgwpTHr7Bmz6khLWZ1tPF1tVH5mkzflysVyW5Lik2pQQTnF/PQDGj8pb&#10;loKKA71btlMcP2Mcjk5HUjfj0ur8tTZmqKadItEciKUo9rt+ZLvz9Ylk0tQTeOvhB2cdvXnFHY04&#10;Z+aTI0vTeEwBTMFuCoSTdLHikbNDAL1v8yglGhg+HCJRyTxT46HbyIfeLSsdZywNxv95PnX/X23u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l1uVLQAAAABQEAAA8AAAAAAAAAAQAgAAAAIgAAAGRy&#10;cy9kb3ducmV2LnhtbFBLAQIUABQAAAAIAIdO4kCSgGEY1AEAAJ8DAAAOAAAAAAAAAAEAIAAAAB8B&#10;AABkcnMvZTJvRG9jLnhtbFBLBQYAAAAABgAGAFkBAABl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wYTMyZjhjYTFmNjJjOTQwOTgwMDg1NDYyYWU3NDUifQ=="/>
  </w:docVars>
  <w:rsids>
    <w:rsidRoot w:val="00000000"/>
    <w:rsid w:val="4C5F1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1005</Words>
  <Characters>1037</Characters>
  <Paragraphs>96</Paragraphs>
  <TotalTime>1</TotalTime>
  <ScaleCrop>false</ScaleCrop>
  <LinksUpToDate>false</LinksUpToDate>
  <CharactersWithSpaces>1052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2020-12-02T09:08:00Z</dcterms:created>
  <dc:creator>孟辉</dc:creator>
  <cp:lastModifiedBy>sk</cp:lastModifiedBy>
  <dcterms:modified xsi:type="dcterms:W3CDTF">2022-08-12T09:10:51Z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DC9ED7CEA0B547B38B80D70F3F786117</vt:lpwstr>
  </property>
</Properties>
</file>